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1" w:type="dxa"/>
        <w:tblLook w:val="04A0"/>
      </w:tblPr>
      <w:tblGrid>
        <w:gridCol w:w="5534"/>
        <w:gridCol w:w="4997"/>
      </w:tblGrid>
      <w:tr w:rsidR="008D127D" w:rsidRPr="008D127D" w:rsidTr="00775332">
        <w:trPr>
          <w:trHeight w:val="3058"/>
        </w:trPr>
        <w:tc>
          <w:tcPr>
            <w:tcW w:w="5534" w:type="dxa"/>
          </w:tcPr>
          <w:p w:rsidR="008D127D" w:rsidRPr="002F38D5" w:rsidRDefault="008D127D" w:rsidP="00775332">
            <w:pPr>
              <w:pStyle w:val="a9"/>
              <w:rPr>
                <w:b/>
                <w:sz w:val="28"/>
                <w:szCs w:val="28"/>
              </w:rPr>
            </w:pPr>
          </w:p>
        </w:tc>
        <w:tc>
          <w:tcPr>
            <w:tcW w:w="4997" w:type="dxa"/>
          </w:tcPr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Утвержден 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Председателем Общественного совета по проведению независимой оценки качества оказания 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социальных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усл</w:t>
            </w:r>
            <w:r w:rsidR="00474DFF">
              <w:rPr>
                <w:rFonts w:ascii="Times New Roman" w:hAnsi="Times New Roman" w:cs="Times New Roman"/>
                <w:b/>
                <w:sz w:val="24"/>
                <w:szCs w:val="24"/>
              </w:rPr>
              <w:t>уг муниципальными организациями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, расположенными на территории Новобурасского муниципального района</w:t>
            </w: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27D" w:rsidRPr="008D127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8D127D" w:rsidRPr="001C33FD" w:rsidRDefault="008D127D" w:rsidP="00775332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1476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14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я 201</w:t>
            </w:r>
            <w:r w:rsidR="00A147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C3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127D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A74033" w:rsidRPr="00A74033" w:rsidRDefault="00A74033" w:rsidP="00A74033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33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A74033">
        <w:rPr>
          <w:rFonts w:ascii="Times New Roman" w:hAnsi="Times New Roman" w:cs="Times New Roman"/>
          <w:b/>
          <w:sz w:val="28"/>
          <w:szCs w:val="28"/>
        </w:rPr>
        <w:t>учреждений, подлежащих</w:t>
      </w:r>
      <w:r w:rsidRPr="00A74033">
        <w:rPr>
          <w:rFonts w:ascii="Times New Roman" w:hAnsi="Times New Roman" w:cs="Times New Roman"/>
          <w:sz w:val="28"/>
          <w:szCs w:val="28"/>
        </w:rPr>
        <w:t xml:space="preserve"> </w:t>
      </w:r>
      <w:r w:rsidRPr="00A74033">
        <w:rPr>
          <w:rFonts w:ascii="Times New Roman" w:hAnsi="Times New Roman" w:cs="Times New Roman"/>
          <w:b/>
          <w:sz w:val="28"/>
          <w:szCs w:val="28"/>
        </w:rPr>
        <w:t>независимой оценке качества оказания услуг в 201</w:t>
      </w:r>
      <w:r w:rsidR="00701C40">
        <w:rPr>
          <w:rFonts w:ascii="Times New Roman" w:hAnsi="Times New Roman" w:cs="Times New Roman"/>
          <w:b/>
          <w:sz w:val="28"/>
          <w:szCs w:val="28"/>
        </w:rPr>
        <w:t>6</w:t>
      </w:r>
      <w:r w:rsidRPr="00A7403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8D127D" w:rsidRPr="00C033A1" w:rsidRDefault="008D127D" w:rsidP="00C033A1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675"/>
        <w:gridCol w:w="9321"/>
      </w:tblGrid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321" w:type="dxa"/>
          </w:tcPr>
          <w:p w:rsidR="00A74033" w:rsidRPr="00194C85" w:rsidRDefault="00A74033" w:rsidP="00194C85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учреждений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701C40" w:rsidRPr="00194C85" w:rsidRDefault="00701C40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№ 1 р. п. Новые Бурасы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A74033" w:rsidRPr="00194C85" w:rsidRDefault="00701C40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</w:t>
            </w:r>
            <w:r w:rsidR="00FC52C1" w:rsidRPr="00194C85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№ 2 р. п. Новые Бурасы</w:t>
            </w:r>
            <w:r w:rsidR="00FC52C1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 имени героя Советского Союза Н.С.Бочкарева» 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A74033" w:rsidRPr="00194C85" w:rsidRDefault="00701C40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п. Бурасы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A74033" w:rsidRPr="00194C85" w:rsidRDefault="00701C40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МОУДОД «Дом детского творчества»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A74033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«Березка» р. п. Новые Бурасы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A74033" w:rsidRPr="00194C85" w:rsidTr="00B23D2A">
        <w:trPr>
          <w:trHeight w:val="395"/>
        </w:trPr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A74033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№ 2 р. п. Новые Бурасы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A74033" w:rsidRPr="00194C85" w:rsidTr="00B23D2A">
        <w:tc>
          <w:tcPr>
            <w:tcW w:w="675" w:type="dxa"/>
          </w:tcPr>
          <w:p w:rsidR="00A74033" w:rsidRPr="00194C85" w:rsidRDefault="00A74033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A74033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п. Бурасы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065A80" w:rsidRPr="00194C85" w:rsidTr="00B23D2A">
        <w:tc>
          <w:tcPr>
            <w:tcW w:w="675" w:type="dxa"/>
          </w:tcPr>
          <w:p w:rsidR="00065A80" w:rsidRPr="00194C85" w:rsidRDefault="00065A80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065A8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МОУДОД «ДЮСШ р. п. Новые Бурасы Новобурасского района Саратовской области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701C40" w:rsidRPr="00194C85" w:rsidTr="00B23D2A">
        <w:tc>
          <w:tcPr>
            <w:tcW w:w="675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МОУ «СОШ с. Тепловка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701C40" w:rsidRPr="00194C85" w:rsidTr="00B23D2A">
        <w:tc>
          <w:tcPr>
            <w:tcW w:w="675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514" w:rsidRPr="00194C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1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№ 1 с. Тепловка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701C40" w:rsidRPr="00194C85" w:rsidTr="00B23D2A">
        <w:tc>
          <w:tcPr>
            <w:tcW w:w="675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514"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701C40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МДОУ «Детский сад № 2 с. Тепловка</w:t>
            </w:r>
            <w:r w:rsidR="00783EC5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Новобурасского района</w:t>
            </w:r>
            <w:r w:rsidR="001C33FD" w:rsidRPr="00194C85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области»</w:t>
            </w:r>
          </w:p>
        </w:tc>
      </w:tr>
      <w:tr w:rsidR="00FC52C1" w:rsidRPr="00194C85" w:rsidTr="00B23D2A">
        <w:tc>
          <w:tcPr>
            <w:tcW w:w="675" w:type="dxa"/>
          </w:tcPr>
          <w:p w:rsidR="00FC52C1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514" w:rsidRPr="00194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FC52C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Клуб с.Малые Озерки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52C1" w:rsidRPr="00194C85" w:rsidTr="00B23D2A">
        <w:tc>
          <w:tcPr>
            <w:tcW w:w="675" w:type="dxa"/>
          </w:tcPr>
          <w:p w:rsidR="00FC52C1" w:rsidRPr="00194C85" w:rsidRDefault="00FC52C1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0514" w:rsidRPr="00194C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FC52C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Подснежненский сельский клуб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52C1" w:rsidRPr="00194C85" w:rsidTr="00B23D2A">
        <w:trPr>
          <w:trHeight w:val="395"/>
        </w:trPr>
        <w:tc>
          <w:tcPr>
            <w:tcW w:w="675" w:type="dxa"/>
          </w:tcPr>
          <w:p w:rsidR="00FC52C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FC52C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Кутьинский сельский клуб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52C1" w:rsidRPr="00194C85" w:rsidTr="00B23D2A">
        <w:tc>
          <w:tcPr>
            <w:tcW w:w="675" w:type="dxa"/>
          </w:tcPr>
          <w:p w:rsidR="00FC52C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FC52C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МУ «Социально-культурное объединение» управления культуры и кино администрации Новобурасского муниципального района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Леляевский сельский клуб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52C1" w:rsidRPr="00194C85" w:rsidTr="00B23D2A">
        <w:tc>
          <w:tcPr>
            <w:tcW w:w="675" w:type="dxa"/>
          </w:tcPr>
          <w:p w:rsidR="00FC52C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FC52C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п.Белоярский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33A1" w:rsidRPr="00194C85" w:rsidTr="00C033A1">
        <w:tc>
          <w:tcPr>
            <w:tcW w:w="675" w:type="dxa"/>
          </w:tcPr>
          <w:p w:rsidR="00C033A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C033A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Малоозерская сельская библиотека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33A1" w:rsidRPr="00194C85" w:rsidTr="00C033A1">
        <w:tc>
          <w:tcPr>
            <w:tcW w:w="675" w:type="dxa"/>
          </w:tcPr>
          <w:p w:rsidR="00C033A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C033A1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Кутьинская сельская библиотека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033A1" w:rsidRPr="00194C85" w:rsidTr="00C033A1">
        <w:tc>
          <w:tcPr>
            <w:tcW w:w="675" w:type="dxa"/>
          </w:tcPr>
          <w:p w:rsidR="00C033A1" w:rsidRPr="00194C85" w:rsidRDefault="00D50514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33607A" w:rsidRPr="00194C85" w:rsidRDefault="00194C85" w:rsidP="00194C85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C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Муниципальное учреждение Новобурасская межпоселенческая центральная библиотека управления культуры и кино администрации Новобурасского МР»  (</w:t>
            </w:r>
            <w:r w:rsidR="00C033A1" w:rsidRPr="00194C85">
              <w:rPr>
                <w:rFonts w:ascii="Times New Roman" w:hAnsi="Times New Roman" w:cs="Times New Roman"/>
                <w:sz w:val="24"/>
                <w:szCs w:val="24"/>
              </w:rPr>
              <w:t>Леляевская сельская библиотека</w:t>
            </w:r>
            <w:r w:rsidRPr="00194C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783EC5" w:rsidRDefault="00783EC5" w:rsidP="003B0A46"/>
    <w:sectPr w:rsidR="00783EC5" w:rsidSect="005D51D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1BF" w:rsidRDefault="001231BF" w:rsidP="00C033A1">
      <w:pPr>
        <w:spacing w:after="0" w:line="240" w:lineRule="auto"/>
      </w:pPr>
      <w:r>
        <w:separator/>
      </w:r>
    </w:p>
  </w:endnote>
  <w:endnote w:type="continuationSeparator" w:id="1">
    <w:p w:rsidR="001231BF" w:rsidRDefault="001231BF" w:rsidP="00C03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1BF" w:rsidRDefault="001231BF" w:rsidP="00C033A1">
      <w:pPr>
        <w:spacing w:after="0" w:line="240" w:lineRule="auto"/>
      </w:pPr>
      <w:r>
        <w:separator/>
      </w:r>
    </w:p>
  </w:footnote>
  <w:footnote w:type="continuationSeparator" w:id="1">
    <w:p w:rsidR="001231BF" w:rsidRDefault="001231BF" w:rsidP="00C03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D51DE"/>
    <w:rsid w:val="000112D6"/>
    <w:rsid w:val="00065A80"/>
    <w:rsid w:val="000B0999"/>
    <w:rsid w:val="001231BF"/>
    <w:rsid w:val="00194C85"/>
    <w:rsid w:val="001C33FD"/>
    <w:rsid w:val="001C3F91"/>
    <w:rsid w:val="002E1C85"/>
    <w:rsid w:val="002F1C1D"/>
    <w:rsid w:val="00323AB4"/>
    <w:rsid w:val="00352975"/>
    <w:rsid w:val="003B0A46"/>
    <w:rsid w:val="003D0B6E"/>
    <w:rsid w:val="004503EB"/>
    <w:rsid w:val="00474DFF"/>
    <w:rsid w:val="004E204F"/>
    <w:rsid w:val="00511F1B"/>
    <w:rsid w:val="005D51DE"/>
    <w:rsid w:val="005D74FB"/>
    <w:rsid w:val="005E0745"/>
    <w:rsid w:val="006965D5"/>
    <w:rsid w:val="00701C40"/>
    <w:rsid w:val="00737784"/>
    <w:rsid w:val="00741A8A"/>
    <w:rsid w:val="00783EC5"/>
    <w:rsid w:val="007E658D"/>
    <w:rsid w:val="007F6D3B"/>
    <w:rsid w:val="00837275"/>
    <w:rsid w:val="00853EEF"/>
    <w:rsid w:val="008B30D6"/>
    <w:rsid w:val="008B6DDB"/>
    <w:rsid w:val="008D127D"/>
    <w:rsid w:val="008E3DD9"/>
    <w:rsid w:val="008F6117"/>
    <w:rsid w:val="00907E98"/>
    <w:rsid w:val="00963815"/>
    <w:rsid w:val="00966A1F"/>
    <w:rsid w:val="009A0A38"/>
    <w:rsid w:val="009A438A"/>
    <w:rsid w:val="00A1476B"/>
    <w:rsid w:val="00A571C5"/>
    <w:rsid w:val="00A74033"/>
    <w:rsid w:val="00AE30CD"/>
    <w:rsid w:val="00B23D2A"/>
    <w:rsid w:val="00BA3FF4"/>
    <w:rsid w:val="00BB1C66"/>
    <w:rsid w:val="00C033A1"/>
    <w:rsid w:val="00C053E5"/>
    <w:rsid w:val="00D03BB2"/>
    <w:rsid w:val="00D50514"/>
    <w:rsid w:val="00D76ACC"/>
    <w:rsid w:val="00DE0870"/>
    <w:rsid w:val="00EA2FE5"/>
    <w:rsid w:val="00F02CDF"/>
    <w:rsid w:val="00F7195B"/>
    <w:rsid w:val="00FA08E0"/>
    <w:rsid w:val="00FB3DDB"/>
    <w:rsid w:val="00FC3B5B"/>
    <w:rsid w:val="00FC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23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23AB4"/>
  </w:style>
  <w:style w:type="character" w:styleId="a4">
    <w:name w:val="Strong"/>
    <w:basedOn w:val="a0"/>
    <w:uiPriority w:val="22"/>
    <w:qFormat/>
    <w:rsid w:val="00F7195B"/>
    <w:rPr>
      <w:b/>
      <w:bCs/>
    </w:rPr>
  </w:style>
  <w:style w:type="character" w:styleId="a5">
    <w:name w:val="Hyperlink"/>
    <w:basedOn w:val="a0"/>
    <w:uiPriority w:val="99"/>
    <w:semiHidden/>
    <w:unhideWhenUsed/>
    <w:rsid w:val="00F7195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1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95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F02CDF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033A1"/>
  </w:style>
  <w:style w:type="paragraph" w:styleId="ac">
    <w:name w:val="footer"/>
    <w:basedOn w:val="a"/>
    <w:link w:val="ad"/>
    <w:uiPriority w:val="99"/>
    <w:semiHidden/>
    <w:unhideWhenUsed/>
    <w:rsid w:val="00C033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033A1"/>
  </w:style>
  <w:style w:type="paragraph" w:customStyle="1" w:styleId="western">
    <w:name w:val="western"/>
    <w:basedOn w:val="a"/>
    <w:rsid w:val="0078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75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6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Гуля</cp:lastModifiedBy>
  <cp:revision>2</cp:revision>
  <cp:lastPrinted>2016-03-24T09:53:00Z</cp:lastPrinted>
  <dcterms:created xsi:type="dcterms:W3CDTF">2016-11-28T12:32:00Z</dcterms:created>
  <dcterms:modified xsi:type="dcterms:W3CDTF">2016-11-28T12:32:00Z</dcterms:modified>
</cp:coreProperties>
</file>